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65" w:rsidRDefault="001F2F95" w:rsidP="001F2F95">
      <w:pPr>
        <w:pStyle w:val="Heading1"/>
      </w:pPr>
      <w:r>
        <w:t>Chapter 48 Stress in Emergency Personnel</w:t>
      </w:r>
    </w:p>
    <w:p w:rsidR="00715D65" w:rsidRDefault="0085181A" w:rsidP="00BC773B">
      <w:pPr>
        <w:spacing w:line="480" w:lineRule="auto"/>
      </w:pPr>
      <w:r>
        <w:t xml:space="preserve">J.T. Mitchell </w:t>
      </w:r>
    </w:p>
    <w:p w:rsidR="00715D65" w:rsidRDefault="0085181A" w:rsidP="00BC773B">
      <w:pPr>
        <w:spacing w:line="480" w:lineRule="auto"/>
      </w:pPr>
      <w:r>
        <w:t>International Critical Incident Stress Foundation, Ellicott City, MD, USA</w:t>
      </w:r>
    </w:p>
    <w:p w:rsidR="001F2F95" w:rsidRDefault="0085181A" w:rsidP="00BC773B">
      <w:pPr>
        <w:spacing w:line="480" w:lineRule="auto"/>
      </w:pPr>
      <w:r>
        <w:t>University of Maryland Baltimore County, Baltimore, MD, USA</w:t>
      </w:r>
    </w:p>
    <w:p w:rsidR="00715D65" w:rsidRDefault="001F2F95" w:rsidP="001F2F95">
      <w:pPr>
        <w:pStyle w:val="Heading1"/>
      </w:pPr>
      <w:bookmarkStart w:id="0" w:name="Biblio00025701301"/>
      <w:bookmarkStart w:id="1" w:name="crlink_0002570130_bi0010"/>
      <w:bookmarkStart w:id="2" w:name="_GoBack"/>
      <w:bookmarkEnd w:id="0"/>
      <w:bookmarkEnd w:id="1"/>
      <w:bookmarkEnd w:id="2"/>
      <w:r>
        <w:t>References</w:t>
      </w:r>
    </w:p>
    <w:p w:rsidR="00715D65" w:rsidRDefault="00715D65" w:rsidP="001F2F95">
      <w:bookmarkStart w:id="3" w:name="crlink_0002570130_bb0010"/>
      <w:bookmarkEnd w:id="3"/>
      <w:r>
        <w:t>1.</w:t>
      </w:r>
      <w:hyperlink r:id="rId6" w:anchor="rfLink1rf0010" w:history="1">
        <w:r>
          <w:rPr>
            <w:rStyle w:val="Hyperlink"/>
          </w:rPr>
          <w:t xml:space="preserve">Corneil W, Beaton R, Murphy S, Johnson C, Pike K. Exposure to traumatic incidents and relevance of posttraumatic stress symptomatology in urban firefighters in two countries.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Occup</w:t>
        </w:r>
        <w:proofErr w:type="spellEnd"/>
        <w:r>
          <w:rPr>
            <w:rStyle w:val="Hyperlink"/>
            <w:i/>
            <w:iCs/>
          </w:rPr>
          <w:t xml:space="preserve"> Health Psychol</w:t>
        </w:r>
        <w:r>
          <w:rPr>
            <w:rStyle w:val="Hyperlink"/>
          </w:rPr>
          <w:t>. 1999</w:t>
        </w:r>
        <w:proofErr w:type="gramStart"/>
        <w:r>
          <w:rPr>
            <w:rStyle w:val="Hyperlink"/>
          </w:rPr>
          <w:t>;1999</w:t>
        </w:r>
        <w:proofErr w:type="gramEnd"/>
        <w:r>
          <w:rPr>
            <w:rStyle w:val="Hyperlink"/>
          </w:rPr>
          <w:t>(4):131–141.</w:t>
        </w:r>
      </w:hyperlink>
    </w:p>
    <w:p w:rsidR="00715D65" w:rsidRDefault="00715D65" w:rsidP="001F2F95">
      <w:bookmarkStart w:id="4" w:name="crlink_0002570130_bb0015"/>
      <w:bookmarkEnd w:id="4"/>
      <w:proofErr w:type="gramStart"/>
      <w:r>
        <w:t>2.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"rfLink2rf0015" </w:instrText>
      </w:r>
      <w:r w:rsidR="00E20FE0">
        <w:fldChar w:fldCharType="separate"/>
      </w:r>
      <w:r>
        <w:rPr>
          <w:rStyle w:val="Hyperlink"/>
        </w:rPr>
        <w:t xml:space="preserve">Helzer JE, Robins LN, </w:t>
      </w:r>
      <w:proofErr w:type="spellStart"/>
      <w:r>
        <w:rPr>
          <w:rStyle w:val="Hyperlink"/>
        </w:rPr>
        <w:t>McEvoy</w:t>
      </w:r>
      <w:proofErr w:type="spellEnd"/>
      <w:r>
        <w:rPr>
          <w:rStyle w:val="Hyperlink"/>
        </w:rPr>
        <w:t xml:space="preserve"> L. Post-traumatic stress disorder in the general population. </w:t>
      </w:r>
      <w:r>
        <w:rPr>
          <w:rStyle w:val="Hyperlink"/>
          <w:i/>
          <w:iCs/>
        </w:rPr>
        <w:t xml:space="preserve">N </w:t>
      </w:r>
      <w:proofErr w:type="spellStart"/>
      <w:r>
        <w:rPr>
          <w:rStyle w:val="Hyperlink"/>
          <w:i/>
          <w:iCs/>
        </w:rPr>
        <w:t>Engl</w:t>
      </w:r>
      <w:proofErr w:type="spellEnd"/>
      <w:r>
        <w:rPr>
          <w:rStyle w:val="Hyperlink"/>
          <w:i/>
          <w:iCs/>
        </w:rPr>
        <w:t xml:space="preserve"> J Med</w:t>
      </w:r>
      <w:r>
        <w:rPr>
          <w:rStyle w:val="Hyperlink"/>
        </w:rPr>
        <w:t>. 1987</w:t>
      </w:r>
      <w:proofErr w:type="gramStart"/>
      <w:r>
        <w:rPr>
          <w:rStyle w:val="Hyperlink"/>
        </w:rPr>
        <w:t>;317:1630</w:t>
      </w:r>
      <w:proofErr w:type="gramEnd"/>
      <w:r>
        <w:rPr>
          <w:rStyle w:val="Hyperlink"/>
        </w:rPr>
        <w:t>–1634.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5" w:name="crlink_0002570130_bb0020"/>
      <w:bookmarkEnd w:id="5"/>
      <w:proofErr w:type="gramStart"/>
      <w:r>
        <w:t>3.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"rfLink3rf0020" </w:instrText>
      </w:r>
      <w:r w:rsidR="00E20FE0">
        <w:fldChar w:fldCharType="separate"/>
      </w:r>
      <w:r>
        <w:rPr>
          <w:rStyle w:val="Hyperlink"/>
        </w:rPr>
        <w:t xml:space="preserve">Kessler RC, Berglund P, </w:t>
      </w:r>
      <w:proofErr w:type="spellStart"/>
      <w:r>
        <w:rPr>
          <w:rStyle w:val="Hyperlink"/>
        </w:rPr>
        <w:t>Demler</w:t>
      </w:r>
      <w:proofErr w:type="spellEnd"/>
      <w:r>
        <w:rPr>
          <w:rStyle w:val="Hyperlink"/>
        </w:rPr>
        <w:t xml:space="preserve"> O, </w:t>
      </w:r>
      <w:proofErr w:type="spellStart"/>
      <w:r>
        <w:rPr>
          <w:rStyle w:val="Hyperlink"/>
        </w:rPr>
        <w:t>Jin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Merikangas</w:t>
      </w:r>
      <w:proofErr w:type="spellEnd"/>
      <w:r>
        <w:rPr>
          <w:rStyle w:val="Hyperlink"/>
        </w:rPr>
        <w:t xml:space="preserve"> KR, Walters EE. Lifetime prevalence and age-of-onset distributions of DSM-IV disorders in the national comorbidity survey replication.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;62:593</w:t>
      </w:r>
      <w:proofErr w:type="gramEnd"/>
      <w:r>
        <w:rPr>
          <w:rStyle w:val="Hyperlink"/>
        </w:rPr>
        <w:t>–602.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6" w:name="crlink_0002570130_bb0025"/>
      <w:bookmarkEnd w:id="6"/>
      <w:proofErr w:type="gramStart"/>
      <w:r>
        <w:t>4.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"rfLink4rf0025" </w:instrText>
      </w:r>
      <w:r w:rsidR="00E20FE0">
        <w:fldChar w:fldCharType="separate"/>
      </w:r>
      <w:r>
        <w:rPr>
          <w:rStyle w:val="Hyperlink"/>
        </w:rPr>
        <w:t xml:space="preserve">McFarlane AC. The longitudinal course of posttraumatic morbidity: the range of outcomes and their predictors.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1988</w:t>
      </w:r>
      <w:proofErr w:type="gramStart"/>
      <w:r>
        <w:rPr>
          <w:rStyle w:val="Hyperlink"/>
        </w:rPr>
        <w:t>;176:30</w:t>
      </w:r>
      <w:proofErr w:type="gramEnd"/>
      <w:r>
        <w:rPr>
          <w:rStyle w:val="Hyperlink"/>
        </w:rPr>
        <w:t>–39.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7" w:name="crlink_0002570130_bb0030"/>
      <w:bookmarkEnd w:id="7"/>
      <w:proofErr w:type="gramStart"/>
      <w:r>
        <w:t>5.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"rfLink5rf0030" </w:instrText>
      </w:r>
      <w:r w:rsidR="00E20FE0">
        <w:fldChar w:fldCharType="separate"/>
      </w:r>
      <w:r>
        <w:rPr>
          <w:rStyle w:val="Hyperlink"/>
        </w:rPr>
        <w:t xml:space="preserve">American Psychiatric Association. </w:t>
      </w:r>
      <w:proofErr w:type="gramStart"/>
      <w:r>
        <w:rPr>
          <w:rStyle w:val="Hyperlink"/>
          <w:i/>
          <w:iCs/>
        </w:rPr>
        <w:t>First Aid for Psychological Reactions in Disasters.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Washington, DC: American Psychiatric Association; 1964.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8" w:name="crlink_0002570130_bb0035"/>
      <w:bookmarkEnd w:id="8"/>
      <w:proofErr w:type="gramStart"/>
      <w:r>
        <w:t>6.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"rfLink6rf0035" </w:instrText>
      </w:r>
      <w:r w:rsidR="00E20FE0">
        <w:fldChar w:fldCharType="separate"/>
      </w:r>
      <w:r>
        <w:rPr>
          <w:rStyle w:val="Hyperlink"/>
        </w:rPr>
        <w:t xml:space="preserve">Mitchell JT. </w:t>
      </w:r>
      <w:r>
        <w:rPr>
          <w:rStyle w:val="Hyperlink"/>
          <w:i/>
          <w:iCs/>
        </w:rPr>
        <w:t xml:space="preserve">Group Crisis Support: Why It Works, When and How to Provide It. </w:t>
      </w:r>
      <w:r>
        <w:rPr>
          <w:rStyle w:val="Hyperlink"/>
        </w:rPr>
        <w:t>Ellicott City, MD: Chevron Publishing; 2007.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9" w:name="crlink_0002570130_bb0040"/>
      <w:bookmarkEnd w:id="9"/>
      <w:proofErr w:type="gramStart"/>
      <w:r>
        <w:t>7.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"rfLink7rf0040" </w:instrText>
      </w:r>
      <w:r w:rsidR="00E20FE0">
        <w:fldChar w:fldCharType="separate"/>
      </w:r>
      <w:r>
        <w:rPr>
          <w:rStyle w:val="Hyperlink"/>
        </w:rPr>
        <w:t xml:space="preserve">Lindemann E. Symptomatology and management of acute grief.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1944</w:t>
      </w:r>
      <w:proofErr w:type="gramStart"/>
      <w:r>
        <w:rPr>
          <w:rStyle w:val="Hyperlink"/>
        </w:rPr>
        <w:t>;101:141</w:t>
      </w:r>
      <w:proofErr w:type="gramEnd"/>
      <w:r>
        <w:rPr>
          <w:rStyle w:val="Hyperlink"/>
        </w:rPr>
        <w:t>–148.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0" w:name="crlink_0002570130_bb0045"/>
      <w:bookmarkEnd w:id="10"/>
      <w:proofErr w:type="gramStart"/>
      <w:r>
        <w:t>8.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"rfLink8rf0045" </w:instrText>
      </w:r>
      <w:r w:rsidR="00E20FE0">
        <w:fldChar w:fldCharType="separate"/>
      </w:r>
      <w:r>
        <w:rPr>
          <w:rStyle w:val="Hyperlink"/>
        </w:rPr>
        <w:t xml:space="preserve">Caplan G. </w:t>
      </w:r>
      <w:proofErr w:type="gramStart"/>
      <w:r>
        <w:rPr>
          <w:rStyle w:val="Hyperlink"/>
          <w:i/>
          <w:iCs/>
        </w:rPr>
        <w:t>An Approach to Community Mental Health.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New York: </w:t>
      </w:r>
      <w:proofErr w:type="spellStart"/>
      <w:r>
        <w:rPr>
          <w:rStyle w:val="Hyperlink"/>
        </w:rPr>
        <w:t>Grune</w:t>
      </w:r>
      <w:proofErr w:type="spellEnd"/>
      <w:r>
        <w:rPr>
          <w:rStyle w:val="Hyperlink"/>
        </w:rPr>
        <w:t xml:space="preserve"> and Stratton; 1961.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1" w:name="crlink_0002570130_bb0050"/>
      <w:bookmarkEnd w:id="11"/>
      <w:proofErr w:type="gramStart"/>
      <w:r>
        <w:t>9.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"rfLink9rf0050" </w:instrText>
      </w:r>
      <w:r w:rsidR="00E20FE0">
        <w:fldChar w:fldCharType="separate"/>
      </w:r>
      <w:r>
        <w:rPr>
          <w:rStyle w:val="Hyperlink"/>
        </w:rPr>
        <w:t xml:space="preserve">Caplan G. </w:t>
      </w:r>
      <w:r>
        <w:rPr>
          <w:rStyle w:val="Hyperlink"/>
          <w:i/>
          <w:iCs/>
        </w:rPr>
        <w:t xml:space="preserve">Principles of Preventive Psychiatry. </w:t>
      </w:r>
      <w:r>
        <w:rPr>
          <w:rStyle w:val="Hyperlink"/>
        </w:rPr>
        <w:t>New York: Basic Books; 1964.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2" w:name="crlink_0002570130_bb0055"/>
      <w:bookmarkEnd w:id="12"/>
      <w:r>
        <w:t>10</w:t>
      </w:r>
      <w:proofErr w:type="gramStart"/>
      <w:r>
        <w:t>.Mitchell</w:t>
      </w:r>
      <w:proofErr w:type="gramEnd"/>
      <w:r>
        <w:t xml:space="preserve"> JT, </w:t>
      </w:r>
      <w:proofErr w:type="spellStart"/>
      <w:r>
        <w:t>Visnovske</w:t>
      </w:r>
      <w:proofErr w:type="spellEnd"/>
      <w:r>
        <w:t xml:space="preserve"> WL. </w:t>
      </w:r>
      <w:r>
        <w:rPr>
          <w:i/>
          <w:iCs/>
        </w:rPr>
        <w:t>Crucial Moments: Stories of Support in Times of Crisis</w:t>
      </w:r>
      <w:r>
        <w:t xml:space="preserve">. North Charleston, SC: </w:t>
      </w:r>
      <w:proofErr w:type="spellStart"/>
      <w:r>
        <w:t>CreateSpace</w:t>
      </w:r>
      <w:proofErr w:type="spellEnd"/>
      <w:r>
        <w:t>; 2015.</w:t>
      </w:r>
    </w:p>
    <w:p w:rsidR="00715D65" w:rsidRDefault="00715D65" w:rsidP="001F2F95">
      <w:bookmarkStart w:id="13" w:name="crlink_0002570130_bb0060"/>
      <w:bookmarkEnd w:id="13"/>
      <w:r>
        <w:t>11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"rfLink10rf0055" </w:instrText>
      </w:r>
      <w:r w:rsidR="00E20FE0">
        <w:fldChar w:fldCharType="separate"/>
      </w:r>
      <w:r>
        <w:rPr>
          <w:rStyle w:val="Hyperlink"/>
        </w:rPr>
        <w:t xml:space="preserve">Mitchell JT. </w:t>
      </w:r>
      <w:r>
        <w:rPr>
          <w:rStyle w:val="Hyperlink"/>
          <w:i/>
          <w:iCs/>
        </w:rPr>
        <w:t xml:space="preserve">Group Crisis Intervention. </w:t>
      </w:r>
      <w:r>
        <w:rPr>
          <w:rStyle w:val="Hyperlink"/>
        </w:rPr>
        <w:t>5th ed. Ellicott City, MD: International Critical Incident Stress Foundation; 2015.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4" w:name="crlink_0002570130_bb0065"/>
      <w:bookmarkEnd w:id="14"/>
      <w:r>
        <w:t>12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"rfLink11rf0060" </w:instrText>
      </w:r>
      <w:r w:rsidR="00E20FE0">
        <w:fldChar w:fldCharType="separate"/>
      </w:r>
      <w:r>
        <w:rPr>
          <w:rStyle w:val="Hyperlink"/>
        </w:rPr>
        <w:t xml:space="preserve">Everly Jr GS, Mitchell JT. </w:t>
      </w:r>
      <w:r>
        <w:rPr>
          <w:rStyle w:val="Hyperlink"/>
          <w:i/>
          <w:iCs/>
        </w:rPr>
        <w:t>Critical Incident Stress Management: A New Era and Standard of Care in Crisis Intervention.</w:t>
      </w:r>
      <w:r>
        <w:rPr>
          <w:rStyle w:val="Hyperlink"/>
        </w:rPr>
        <w:t xml:space="preserve"> Ellicott City, MD: Chevron Publishing Corp; 1997.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5" w:name="crlink_0002570130_bb0070"/>
      <w:bookmarkEnd w:id="15"/>
      <w:r>
        <w:t>13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"rfLink12rf0065" </w:instrText>
      </w:r>
      <w:r w:rsidR="00E20FE0">
        <w:fldChar w:fldCharType="separate"/>
      </w:r>
      <w:r>
        <w:rPr>
          <w:rStyle w:val="Hyperlink"/>
        </w:rPr>
        <w:t xml:space="preserve">Mitchell JT, Clark D, </w:t>
      </w:r>
      <w:proofErr w:type="spellStart"/>
      <w:r>
        <w:rPr>
          <w:rStyle w:val="Hyperlink"/>
        </w:rPr>
        <w:t>Everly</w:t>
      </w:r>
      <w:proofErr w:type="spellEnd"/>
      <w:r>
        <w:rPr>
          <w:rStyle w:val="Hyperlink"/>
        </w:rPr>
        <w:t xml:space="preserve"> Jr GS. </w:t>
      </w:r>
      <w:r>
        <w:rPr>
          <w:rStyle w:val="Hyperlink"/>
          <w:i/>
          <w:iCs/>
        </w:rPr>
        <w:t xml:space="preserve">Strategic Response to Crisis: Student Course Manual. </w:t>
      </w:r>
      <w:r>
        <w:rPr>
          <w:rStyle w:val="Hyperlink"/>
        </w:rPr>
        <w:t>Ellicott City, MD: International Critical Incident Stress Foundation; 2006.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6" w:name="crlink_0002570130_bb0075"/>
      <w:bookmarkEnd w:id="16"/>
      <w:r>
        <w:t>14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"rfLink13rf0070" </w:instrText>
      </w:r>
      <w:r w:rsidR="00E20FE0">
        <w:fldChar w:fldCharType="separate"/>
      </w:r>
      <w:r>
        <w:rPr>
          <w:rStyle w:val="Hyperlink"/>
        </w:rPr>
        <w:t xml:space="preserve">Everly Jr GS, Mitchell JT. </w:t>
      </w:r>
      <w:r>
        <w:rPr>
          <w:rStyle w:val="Hyperlink"/>
          <w:i/>
          <w:iCs/>
        </w:rPr>
        <w:t xml:space="preserve">Integrative Crisis Intervention and Disaster Mental Health. </w:t>
      </w:r>
      <w:r>
        <w:rPr>
          <w:rStyle w:val="Hyperlink"/>
        </w:rPr>
        <w:t>Ellicott City, MD: Chevron Publishing Corporation; 2008.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7" w:name="crlink_0002570130_bb0080"/>
      <w:bookmarkEnd w:id="17"/>
      <w:r>
        <w:t>15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"rfLink14rf0075" </w:instrText>
      </w:r>
      <w:r w:rsidR="00E20FE0">
        <w:fldChar w:fldCharType="separate"/>
      </w:r>
      <w:r>
        <w:rPr>
          <w:rStyle w:val="Hyperlink"/>
        </w:rPr>
        <w:t xml:space="preserve">United Nations Department of Safety and Security CISMU Staff. </w:t>
      </w:r>
      <w:proofErr w:type="gramStart"/>
      <w:r>
        <w:rPr>
          <w:rStyle w:val="Hyperlink"/>
          <w:i/>
          <w:iCs/>
        </w:rPr>
        <w:t>UNDSS CISMU certification training for counselors.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DSS Newsletter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New York: United Nations Secretariat, Department of Safety and Security; 2007.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8" w:name="crlink_0002570130_bb0085"/>
      <w:bookmarkEnd w:id="18"/>
      <w:r>
        <w:t>16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"rfLink15rf0080" </w:instrText>
      </w:r>
      <w:r w:rsidR="00E20FE0">
        <w:fldChar w:fldCharType="separate"/>
      </w:r>
      <w:r>
        <w:rPr>
          <w:rStyle w:val="Hyperlink"/>
        </w:rPr>
        <w:t xml:space="preserve">United Nations Department of Safety and Security CISMU Staff. </w:t>
      </w:r>
      <w:r>
        <w:rPr>
          <w:rStyle w:val="Hyperlink"/>
          <w:i/>
          <w:iCs/>
        </w:rPr>
        <w:t xml:space="preserve">New Crisis and Stress Management Training </w:t>
      </w:r>
      <w:proofErr w:type="spellStart"/>
      <w:r>
        <w:rPr>
          <w:rStyle w:val="Hyperlink"/>
          <w:i/>
          <w:iCs/>
        </w:rPr>
        <w:t>Programme</w:t>
      </w:r>
      <w:proofErr w:type="spellEnd"/>
      <w:r>
        <w:rPr>
          <w:rStyle w:val="Hyperlink"/>
          <w:i/>
          <w:iCs/>
        </w:rPr>
        <w:t xml:space="preserve"> Launched. I Seek (May 2, 2007)</w:t>
      </w:r>
      <w:r>
        <w:rPr>
          <w:rStyle w:val="Hyperlink"/>
        </w:rPr>
        <w:t>. New York: United Nations Secretariat; 2007.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19" w:name="crlink_0002570130_bb0090"/>
      <w:bookmarkEnd w:id="19"/>
      <w:r>
        <w:t>17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"rfLink16rf0085" </w:instrText>
      </w:r>
      <w:r w:rsidR="00E20FE0">
        <w:fldChar w:fldCharType="separate"/>
      </w:r>
      <w:r>
        <w:rPr>
          <w:rStyle w:val="Hyperlink"/>
        </w:rPr>
        <w:t xml:space="preserve">United Nations Department of Safety and Security CISMU Staff. </w:t>
      </w:r>
      <w:proofErr w:type="gramStart"/>
      <w:r>
        <w:rPr>
          <w:rStyle w:val="Hyperlink"/>
          <w:i/>
          <w:iCs/>
        </w:rPr>
        <w:t>Certification Training in Crisis and Stress Management.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New York: UN Department of Safety and Security, Consultative </w:t>
      </w:r>
      <w:r>
        <w:rPr>
          <w:rStyle w:val="Hyperlink"/>
        </w:rPr>
        <w:lastRenderedPageBreak/>
        <w:t xml:space="preserve">Working Group on Stress in Collaboration with the International Critical Incident Stress Foundation, the American Academy of Experts in Traumatic Stress and the </w:t>
      </w:r>
      <w:proofErr w:type="spellStart"/>
      <w:r>
        <w:rPr>
          <w:rStyle w:val="Hyperlink"/>
        </w:rPr>
        <w:t>Comite</w:t>
      </w:r>
      <w:proofErr w:type="spellEnd"/>
      <w:r>
        <w:rPr>
          <w:rStyle w:val="Hyperlink"/>
        </w:rPr>
        <w:t xml:space="preserve"> National de </w:t>
      </w:r>
      <w:proofErr w:type="spellStart"/>
      <w:r>
        <w:rPr>
          <w:rStyle w:val="Hyperlink"/>
        </w:rPr>
        <w:t>L’urgence</w:t>
      </w:r>
      <w:proofErr w:type="spellEnd"/>
      <w:r>
        <w:rPr>
          <w:rStyle w:val="Hyperlink"/>
        </w:rPr>
        <w:t xml:space="preserve"> Medico-</w:t>
      </w:r>
      <w:proofErr w:type="spellStart"/>
      <w:r>
        <w:rPr>
          <w:rStyle w:val="Hyperlink"/>
        </w:rPr>
        <w:t>Psychologigue</w:t>
      </w:r>
      <w:proofErr w:type="spellEnd"/>
      <w:r>
        <w:rPr>
          <w:rStyle w:val="Hyperlink"/>
        </w:rPr>
        <w:t>; 2007.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0" w:name="crlink_0002570130_bb0095"/>
      <w:bookmarkEnd w:id="20"/>
      <w:r>
        <w:t>18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"rfLink17rf0090" </w:instrText>
      </w:r>
      <w:r w:rsidR="00E20FE0">
        <w:fldChar w:fldCharType="separate"/>
      </w:r>
      <w:r>
        <w:rPr>
          <w:rStyle w:val="Hyperlink"/>
        </w:rPr>
        <w:t xml:space="preserve">Adler A, Litz BT, Castro CA, </w:t>
      </w:r>
      <w:proofErr w:type="spellStart"/>
      <w:r>
        <w:rPr>
          <w:rStyle w:val="Hyperlink"/>
        </w:rPr>
        <w:t>Suvak</w:t>
      </w:r>
      <w:proofErr w:type="spellEnd"/>
      <w:r>
        <w:rPr>
          <w:rStyle w:val="Hyperlink"/>
        </w:rPr>
        <w:t xml:space="preserve"> M, Thomas JL, Burrell L. Group randomized trial of critical incident stress debriefing provided to US peacekeepers.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;21:253</w:t>
      </w:r>
      <w:proofErr w:type="gramEnd"/>
      <w:r>
        <w:rPr>
          <w:rStyle w:val="Hyperlink"/>
        </w:rPr>
        <w:t>–263.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1" w:name="crlink_0002570130_bb0100"/>
      <w:bookmarkEnd w:id="21"/>
      <w:r>
        <w:t>19.</w:t>
      </w:r>
      <w:hyperlink r:id="rId7" w:anchor="rfLink18rf0095" w:history="1">
        <w:r>
          <w:rPr>
            <w:rStyle w:val="Hyperlink"/>
          </w:rPr>
          <w:t xml:space="preserve">Adler A, </w:t>
        </w:r>
        <w:proofErr w:type="spellStart"/>
        <w:r>
          <w:rPr>
            <w:rStyle w:val="Hyperlink"/>
          </w:rPr>
          <w:t>Bliese</w:t>
        </w:r>
        <w:proofErr w:type="spellEnd"/>
        <w:r>
          <w:rPr>
            <w:rStyle w:val="Hyperlink"/>
          </w:rPr>
          <w:t xml:space="preserve"> PD, </w:t>
        </w:r>
        <w:proofErr w:type="spellStart"/>
        <w:r>
          <w:rPr>
            <w:rStyle w:val="Hyperlink"/>
          </w:rPr>
          <w:t>McGurk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Hoge</w:t>
        </w:r>
        <w:proofErr w:type="spellEnd"/>
        <w:r>
          <w:rPr>
            <w:rStyle w:val="Hyperlink"/>
          </w:rPr>
          <w:t xml:space="preserve"> CW, Castro CA. </w:t>
        </w:r>
        <w:proofErr w:type="spellStart"/>
        <w:r>
          <w:rPr>
            <w:rStyle w:val="Hyperlink"/>
          </w:rPr>
          <w:t>Battlemind</w:t>
        </w:r>
        <w:proofErr w:type="spellEnd"/>
        <w:r>
          <w:rPr>
            <w:rStyle w:val="Hyperlink"/>
          </w:rPr>
          <w:t xml:space="preserve"> debriefing and </w:t>
        </w:r>
        <w:proofErr w:type="spellStart"/>
        <w:r>
          <w:rPr>
            <w:rStyle w:val="Hyperlink"/>
          </w:rPr>
          <w:t>battlemind</w:t>
        </w:r>
        <w:proofErr w:type="spellEnd"/>
        <w:r>
          <w:rPr>
            <w:rStyle w:val="Hyperlink"/>
          </w:rPr>
          <w:t xml:space="preserve"> training as early intervention with soldiers returning from Iraq: randomized by platoon. </w:t>
        </w:r>
        <w:r>
          <w:rPr>
            <w:rStyle w:val="Hyperlink"/>
            <w:i/>
            <w:iCs/>
          </w:rPr>
          <w:t xml:space="preserve">J Consult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;77:928</w:t>
        </w:r>
        <w:proofErr w:type="gramEnd"/>
        <w:r>
          <w:rPr>
            <w:rStyle w:val="Hyperlink"/>
          </w:rPr>
          <w:t>–940.</w:t>
        </w:r>
      </w:hyperlink>
    </w:p>
    <w:p w:rsidR="00715D65" w:rsidRDefault="00715D65" w:rsidP="001F2F95">
      <w:bookmarkStart w:id="22" w:name="crlink_0002570130_bb0105"/>
      <w:bookmarkEnd w:id="22"/>
      <w:r>
        <w:t>20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"rfLink19rf0100" </w:instrText>
      </w:r>
      <w:r w:rsidR="00E20FE0">
        <w:fldChar w:fldCharType="separate"/>
      </w:r>
      <w:r>
        <w:rPr>
          <w:rStyle w:val="Hyperlink"/>
        </w:rPr>
        <w:t xml:space="preserve">Boscarino JA, Adams RE, </w:t>
      </w:r>
      <w:proofErr w:type="spellStart"/>
      <w:r>
        <w:rPr>
          <w:rStyle w:val="Hyperlink"/>
        </w:rPr>
        <w:t>Figley</w:t>
      </w:r>
      <w:proofErr w:type="spellEnd"/>
      <w:r>
        <w:rPr>
          <w:rStyle w:val="Hyperlink"/>
        </w:rPr>
        <w:t xml:space="preserve"> CR. </w:t>
      </w:r>
      <w:proofErr w:type="gramStart"/>
      <w:r>
        <w:rPr>
          <w:rStyle w:val="Hyperlink"/>
        </w:rPr>
        <w:t>A prospective cohort study of the effectiveness of employer-sponsored crisis interventions after a major disaster.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Emerg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;7:9</w:t>
      </w:r>
      <w:proofErr w:type="gramEnd"/>
      <w:r>
        <w:rPr>
          <w:rStyle w:val="Hyperlink"/>
        </w:rPr>
        <w:t>–22.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3" w:name="crlink_0002570130_bb0110"/>
      <w:bookmarkEnd w:id="23"/>
      <w:r>
        <w:t>21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"rfLink20rf0105" </w:instrText>
      </w:r>
      <w:r w:rsidR="00E20FE0">
        <w:fldChar w:fldCharType="separate"/>
      </w:r>
      <w:r>
        <w:rPr>
          <w:rStyle w:val="Hyperlink"/>
        </w:rPr>
        <w:t xml:space="preserve">Boscarino JA, Adams RE, </w:t>
      </w:r>
      <w:proofErr w:type="spellStart"/>
      <w:r>
        <w:rPr>
          <w:rStyle w:val="Hyperlink"/>
        </w:rPr>
        <w:t>Figley</w:t>
      </w:r>
      <w:proofErr w:type="spellEnd"/>
      <w:r>
        <w:rPr>
          <w:rStyle w:val="Hyperlink"/>
        </w:rPr>
        <w:t xml:space="preserve"> CR. Mental health service use after the world trade center disaster: utilization trends and comparative effectiveness.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;199:91</w:t>
      </w:r>
      <w:proofErr w:type="gramEnd"/>
      <w:r>
        <w:rPr>
          <w:rStyle w:val="Hyperlink"/>
        </w:rPr>
        <w:t>–99.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4" w:name="crlink_0002570130_bb0115"/>
      <w:bookmarkEnd w:id="24"/>
      <w:r>
        <w:t>22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"rfLink21rf0110" </w:instrText>
      </w:r>
      <w:r w:rsidR="00E20FE0">
        <w:fldChar w:fldCharType="separate"/>
      </w:r>
      <w:r>
        <w:rPr>
          <w:rStyle w:val="Hyperlink"/>
        </w:rPr>
        <w:t xml:space="preserve">Castro CA, Adler AB. Re-conceptualizing combat-related posttraumatic stress disorder as an occupational hazard. In: Adler AB, </w:t>
      </w:r>
      <w:proofErr w:type="spellStart"/>
      <w:r>
        <w:rPr>
          <w:rStyle w:val="Hyperlink"/>
        </w:rPr>
        <w:t>Bliese</w:t>
      </w:r>
      <w:proofErr w:type="spellEnd"/>
      <w:r>
        <w:rPr>
          <w:rStyle w:val="Hyperlink"/>
        </w:rPr>
        <w:t xml:space="preserve"> PB, </w:t>
      </w:r>
      <w:proofErr w:type="gramStart"/>
      <w:r>
        <w:rPr>
          <w:rStyle w:val="Hyperlink"/>
        </w:rPr>
        <w:t>Castro</w:t>
      </w:r>
      <w:proofErr w:type="gramEnd"/>
      <w:r>
        <w:rPr>
          <w:rStyle w:val="Hyperlink"/>
        </w:rPr>
        <w:t xml:space="preserve"> CA, eds. </w:t>
      </w:r>
      <w:r>
        <w:rPr>
          <w:rStyle w:val="Hyperlink"/>
          <w:i/>
          <w:iCs/>
        </w:rPr>
        <w:t>Deployment Psychology: Evidence-Based Strategies to Promote Mental Health in the Military</w:t>
      </w:r>
      <w:r>
        <w:rPr>
          <w:rStyle w:val="Hyperlink"/>
        </w:rPr>
        <w:t>. Washington, DC: American Psychological Association; 2011:217–242.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5" w:name="crlink_0002570130_bb0120"/>
      <w:bookmarkEnd w:id="25"/>
      <w:r>
        <w:t>23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"rfLink22rf0115" </w:instrText>
      </w:r>
      <w:r w:rsidR="00E20FE0">
        <w:fldChar w:fldCharType="separate"/>
      </w:r>
      <w:r>
        <w:rPr>
          <w:rStyle w:val="Hyperlink"/>
        </w:rPr>
        <w:t xml:space="preserve">Everly Jr GS. </w:t>
      </w:r>
      <w:proofErr w:type="gramStart"/>
      <w:r>
        <w:rPr>
          <w:rStyle w:val="Hyperlink"/>
          <w:i/>
          <w:iCs/>
        </w:rPr>
        <w:t>Fostering Human Resilience.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Ellicott City, MD: Chevron Publishing; 2013.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6" w:name="crlink_0002570130_bb0125"/>
      <w:bookmarkEnd w:id="26"/>
      <w:r>
        <w:t>24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"rfLink23rf0120" </w:instrText>
      </w:r>
      <w:r w:rsidR="00E20FE0">
        <w:fldChar w:fldCharType="separate"/>
      </w:r>
      <w:r>
        <w:rPr>
          <w:rStyle w:val="Hyperlink"/>
        </w:rPr>
        <w:t xml:space="preserve">Everly GS, Mitchell JT. </w:t>
      </w:r>
      <w:r>
        <w:rPr>
          <w:rStyle w:val="Hyperlink"/>
          <w:i/>
          <w:iCs/>
        </w:rPr>
        <w:t xml:space="preserve">Critical Incident Stress Management CISM: Key Papers and Core Concepts. </w:t>
      </w:r>
      <w:r>
        <w:rPr>
          <w:rStyle w:val="Hyperlink"/>
        </w:rPr>
        <w:t>Ellicott City, MD: Chevron Publishing; 2013.</w:t>
      </w:r>
      <w:r w:rsidR="00E20FE0">
        <w:rPr>
          <w:rStyle w:val="Hyperlink"/>
        </w:rPr>
        <w:fldChar w:fldCharType="end"/>
      </w:r>
    </w:p>
    <w:p w:rsidR="00715D65" w:rsidRDefault="00715D65" w:rsidP="001F2F95">
      <w:bookmarkStart w:id="27" w:name="crlink_0002570130_bb0130"/>
      <w:bookmarkEnd w:id="27"/>
      <w:r>
        <w:t>25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"rfLink24rf0125" </w:instrText>
      </w:r>
      <w:r w:rsidR="00E20FE0">
        <w:fldChar w:fldCharType="separate"/>
      </w:r>
      <w:r>
        <w:rPr>
          <w:rStyle w:val="Hyperlink"/>
        </w:rPr>
        <w:t xml:space="preserve">Tuckey MR. Issues in the debriefing debate for the emergency services.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Pract</w:t>
      </w:r>
      <w:proofErr w:type="spellEnd"/>
      <w:r>
        <w:rPr>
          <w:rStyle w:val="Hyperlink"/>
        </w:rPr>
        <w:t>. 2007</w:t>
      </w:r>
      <w:proofErr w:type="gramStart"/>
      <w:r>
        <w:rPr>
          <w:rStyle w:val="Hyperlink"/>
        </w:rPr>
        <w:t>;14:106</w:t>
      </w:r>
      <w:proofErr w:type="gramEnd"/>
      <w:r>
        <w:rPr>
          <w:rStyle w:val="Hyperlink"/>
        </w:rPr>
        <w:t>–116.</w:t>
      </w:r>
      <w:r w:rsidR="00E20FE0">
        <w:rPr>
          <w:rStyle w:val="Hyperlink"/>
        </w:rPr>
        <w:fldChar w:fldCharType="end"/>
      </w:r>
    </w:p>
    <w:p w:rsidR="00F42626" w:rsidRDefault="00715D65" w:rsidP="001F2F95">
      <w:bookmarkStart w:id="28" w:name="crlink_0002570130_bb0135"/>
      <w:bookmarkEnd w:id="28"/>
      <w:r>
        <w:t>26</w:t>
      </w:r>
      <w:proofErr w:type="gramStart"/>
      <w:r>
        <w:t>.</w:t>
      </w:r>
      <w:proofErr w:type="gramEnd"/>
      <w:r w:rsidR="00E20FE0">
        <w:fldChar w:fldCharType="begin"/>
      </w:r>
      <w:r w:rsidR="00E20FE0">
        <w:instrText xml:space="preserve"> HYPERLINK "file:///D:\\womat-filecopy\\Ed-Reference\\0002570130.html" \l "rfLink25rf0130" </w:instrText>
      </w:r>
      <w:r w:rsidR="00E20FE0">
        <w:fldChar w:fldCharType="separate"/>
      </w:r>
      <w:r>
        <w:rPr>
          <w:rStyle w:val="Hyperlink"/>
        </w:rPr>
        <w:t xml:space="preserve">Tuckey MR, Scott JE. Group critical incident stress debriefing with emergency services personnel: a randomized controlled trial. </w:t>
      </w:r>
      <w:proofErr w:type="gramStart"/>
      <w:r>
        <w:rPr>
          <w:rStyle w:val="Hyperlink"/>
          <w:i/>
          <w:iCs/>
        </w:rPr>
        <w:t>Anxiety Stress Coping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;27:38</w:t>
      </w:r>
      <w:proofErr w:type="gramEnd"/>
      <w:r>
        <w:rPr>
          <w:rStyle w:val="Hyperlink"/>
        </w:rPr>
        <w:t>–54.</w:t>
      </w:r>
      <w:r w:rsidR="00E20FE0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121C6"/>
    <w:multiLevelType w:val="singleLevel"/>
    <w:tmpl w:val="34784EEC"/>
    <w:name w:val="list4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E3958FF"/>
    <w:multiLevelType w:val="singleLevel"/>
    <w:tmpl w:val="B186D82E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4605F35"/>
    <w:multiLevelType w:val="singleLevel"/>
    <w:tmpl w:val="531CAC36"/>
    <w:name w:val="list3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1FD856BA"/>
    <w:multiLevelType w:val="singleLevel"/>
    <w:tmpl w:val="07FA84F6"/>
    <w:name w:val="list6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BF51D0F"/>
    <w:multiLevelType w:val="singleLevel"/>
    <w:tmpl w:val="F2F09248"/>
    <w:name w:val="list10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E3629"/>
    <w:multiLevelType w:val="singleLevel"/>
    <w:tmpl w:val="5FAE0626"/>
    <w:name w:val="list5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2F3074E4"/>
    <w:multiLevelType w:val="singleLevel"/>
    <w:tmpl w:val="A32EA696"/>
    <w:name w:val="list1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370A3452"/>
    <w:multiLevelType w:val="singleLevel"/>
    <w:tmpl w:val="372CFE40"/>
    <w:name w:val="list11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E96470"/>
    <w:multiLevelType w:val="singleLevel"/>
    <w:tmpl w:val="5BBA423C"/>
    <w:name w:val="lis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5FD1EB6"/>
    <w:multiLevelType w:val="singleLevel"/>
    <w:tmpl w:val="B186D82E"/>
    <w:name w:val="list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4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D6750B"/>
    <w:multiLevelType w:val="singleLevel"/>
    <w:tmpl w:val="1B7E1D7E"/>
    <w:name w:val="list1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6">
    <w:nsid w:val="704A0C14"/>
    <w:multiLevelType w:val="singleLevel"/>
    <w:tmpl w:val="AB7E78F6"/>
    <w:name w:val="list7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7">
    <w:nsid w:val="75064004"/>
    <w:multiLevelType w:val="singleLevel"/>
    <w:tmpl w:val="A9A824E6"/>
    <w:name w:val="list8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8">
    <w:nsid w:val="79FB5659"/>
    <w:multiLevelType w:val="singleLevel"/>
    <w:tmpl w:val="B260AAE8"/>
    <w:name w:val="list9"/>
    <w:lvl w:ilvl="0">
      <w:start w:val="1"/>
      <w:numFmt w:val="bullet"/>
      <w:lvlRestart w:val="0"/>
      <w:lvlText w:val="○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15"/>
  </w:num>
  <w:num w:numId="14">
    <w:abstractNumId w:val="19"/>
  </w:num>
  <w:num w:numId="15">
    <w:abstractNumId w:val="22"/>
  </w:num>
  <w:num w:numId="16">
    <w:abstractNumId w:val="20"/>
  </w:num>
  <w:num w:numId="17">
    <w:abstractNumId w:val="11"/>
  </w:num>
  <w:num w:numId="18">
    <w:abstractNumId w:val="23"/>
  </w:num>
  <w:num w:numId="19">
    <w:abstractNumId w:val="12"/>
  </w:num>
  <w:num w:numId="20">
    <w:abstractNumId w:val="10"/>
  </w:num>
  <w:num w:numId="21">
    <w:abstractNumId w:val="16"/>
  </w:num>
  <w:num w:numId="22">
    <w:abstractNumId w:val="13"/>
  </w:num>
  <w:num w:numId="23">
    <w:abstractNumId w:val="26"/>
  </w:num>
  <w:num w:numId="24">
    <w:abstractNumId w:val="27"/>
  </w:num>
  <w:num w:numId="25">
    <w:abstractNumId w:val="28"/>
  </w:num>
  <w:num w:numId="26">
    <w:abstractNumId w:val="14"/>
  </w:num>
  <w:num w:numId="27">
    <w:abstractNumId w:val="18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F2F95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15D65"/>
    <w:rsid w:val="007218E0"/>
    <w:rsid w:val="0072391B"/>
    <w:rsid w:val="00790100"/>
    <w:rsid w:val="007A2DA2"/>
    <w:rsid w:val="007B34DE"/>
    <w:rsid w:val="007F0D52"/>
    <w:rsid w:val="0085181A"/>
    <w:rsid w:val="008E56E8"/>
    <w:rsid w:val="008F08BD"/>
    <w:rsid w:val="00932F78"/>
    <w:rsid w:val="009631FA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5171"/>
    <w:rsid w:val="00DB7C04"/>
    <w:rsid w:val="00DF6BED"/>
    <w:rsid w:val="00E20FE0"/>
    <w:rsid w:val="00E23EA6"/>
    <w:rsid w:val="00E73AEC"/>
    <w:rsid w:val="00EC32CE"/>
    <w:rsid w:val="00F42626"/>
    <w:rsid w:val="00F77C7E"/>
    <w:rsid w:val="00FB499C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1FA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715D65"/>
    <w:rPr>
      <w:i/>
      <w:iCs/>
    </w:rPr>
  </w:style>
  <w:style w:type="character" w:styleId="Hyperlink">
    <w:name w:val="Hyperlink"/>
    <w:basedOn w:val="DefaultParagraphFont"/>
    <w:uiPriority w:val="99"/>
    <w:unhideWhenUsed/>
    <w:rsid w:val="00715D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D6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2016-03-08T10:15:00Z</dcterms:created>
  <dcterms:modified xsi:type="dcterms:W3CDTF">2016-04-23T00:19:00Z</dcterms:modified>
</cp:coreProperties>
</file>